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5F" w:rsidRDefault="003C2E5F" w:rsidP="003C2E5F">
      <w:pPr>
        <w:jc w:val="center"/>
      </w:pPr>
      <w:r>
        <w:rPr>
          <w:b/>
          <w:bCs/>
          <w:shadow/>
          <w:color w:val="000000"/>
          <w:sz w:val="28"/>
          <w:szCs w:val="28"/>
        </w:rPr>
        <w:t>ПОЛОЖЕНИЕ</w:t>
      </w:r>
    </w:p>
    <w:p w:rsidR="003C2E5F" w:rsidRDefault="003C2E5F" w:rsidP="003C2E5F">
      <w:pPr>
        <w:pStyle w:val="formattext"/>
        <w:spacing w:before="0" w:after="0"/>
        <w:jc w:val="center"/>
      </w:pPr>
      <w:r>
        <w:rPr>
          <w:b/>
          <w:bCs/>
          <w:shadow/>
          <w:color w:val="000000"/>
          <w:sz w:val="28"/>
          <w:szCs w:val="28"/>
          <w:highlight w:val="white"/>
        </w:rPr>
        <w:t xml:space="preserve">О ПРОЦЕДУРНОМ КАБИНЕТЕ ООО </w:t>
      </w:r>
      <w:r>
        <w:rPr>
          <w:b/>
          <w:shadow/>
          <w:sz w:val="28"/>
          <w:szCs w:val="28"/>
        </w:rPr>
        <w:t>«ЦЕНТР СОВРЕМЕННОЙ КОСМЕТОЛОГИИ «НОВА»</w:t>
      </w:r>
    </w:p>
    <w:p w:rsidR="003C2E5F" w:rsidRDefault="003C2E5F" w:rsidP="003C2E5F">
      <w:pPr>
        <w:jc w:val="both"/>
      </w:pPr>
      <w:r>
        <w:rPr>
          <w:color w:val="000000"/>
          <w:sz w:val="28"/>
          <w:szCs w:val="28"/>
        </w:rPr>
        <w:t xml:space="preserve">Процедурный кабинет является структурным подразделением </w:t>
      </w:r>
      <w:r>
        <w:rPr>
          <w:bCs/>
          <w:color w:val="000000"/>
          <w:sz w:val="28"/>
          <w:szCs w:val="28"/>
          <w:shd w:val="clear" w:color="auto" w:fill="FFFFFF"/>
        </w:rPr>
        <w:t>ООО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C2E5F" w:rsidRDefault="003C2E5F" w:rsidP="003C2E5F">
      <w:pPr>
        <w:jc w:val="both"/>
      </w:pPr>
      <w:r>
        <w:rPr>
          <w:color w:val="000000"/>
          <w:sz w:val="28"/>
          <w:szCs w:val="28"/>
        </w:rPr>
        <w:t>Руководство процедурным кабинетом осуществляет генеральный директор.</w:t>
      </w:r>
    </w:p>
    <w:p w:rsidR="003C2E5F" w:rsidRDefault="003C2E5F" w:rsidP="003C2E5F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Основными задачами деятельности процедурного кабинета являются:</w:t>
      </w:r>
    </w:p>
    <w:p w:rsidR="003C2E5F" w:rsidRDefault="003C2E5F" w:rsidP="003C2E5F">
      <w:pPr>
        <w:pStyle w:val="a3"/>
        <w:numPr>
          <w:ilvl w:val="0"/>
          <w:numId w:val="1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  <w:sz w:val="28"/>
          <w:szCs w:val="28"/>
        </w:rPr>
        <w:t xml:space="preserve">забор венозной крови с помощью вакуумной </w:t>
      </w:r>
      <w:r>
        <w:rPr>
          <w:color w:val="000000"/>
          <w:sz w:val="28"/>
          <w:szCs w:val="28"/>
        </w:rPr>
        <w:t xml:space="preserve">системы забора </w:t>
      </w:r>
      <w:r>
        <w:rPr>
          <w:bCs/>
          <w:color w:val="000000"/>
          <w:sz w:val="28"/>
          <w:szCs w:val="28"/>
        </w:rPr>
        <w:t xml:space="preserve"> и идентификация пациентов </w:t>
      </w:r>
      <w:r>
        <w:rPr>
          <w:color w:val="000000"/>
          <w:spacing w:val="2"/>
          <w:sz w:val="28"/>
          <w:szCs w:val="28"/>
        </w:rPr>
        <w:t xml:space="preserve">осуществляется в соответствии </w:t>
      </w:r>
      <w:r>
        <w:rPr>
          <w:bCs/>
          <w:color w:val="000000"/>
          <w:sz w:val="28"/>
          <w:szCs w:val="28"/>
        </w:rPr>
        <w:t xml:space="preserve">Стандартной операционной процедурой (СОП) «Забор венозной крови с помощью вакуумной </w:t>
      </w:r>
      <w:r>
        <w:rPr>
          <w:color w:val="000000"/>
          <w:sz w:val="28"/>
          <w:szCs w:val="28"/>
        </w:rPr>
        <w:t>системы забора</w:t>
      </w:r>
      <w:r>
        <w:rPr>
          <w:bCs/>
          <w:color w:val="000000"/>
          <w:sz w:val="28"/>
          <w:szCs w:val="28"/>
        </w:rPr>
        <w:t xml:space="preserve">»;  </w:t>
      </w:r>
    </w:p>
    <w:p w:rsidR="003C2E5F" w:rsidRDefault="003C2E5F" w:rsidP="003C2E5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инвазивных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процедур (введение инъекционных тканевых наполнителей; инъекции препаратов токсина ботулизма; инъекционная коррекция рубцовой ткани;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мезотерапия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биоревитализация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 инъекционное введение лекарственных препаратов и т.д.).</w:t>
      </w:r>
    </w:p>
    <w:p w:rsidR="003C2E5F" w:rsidRDefault="003C2E5F" w:rsidP="003C2E5F">
      <w:pPr>
        <w:pStyle w:val="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Оснащение кабинета инструментарием, индивидуальными защитными средствами и аптечками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укладка для оказания скорой медицинской помощи и </w:t>
      </w:r>
      <w:r>
        <w:rPr>
          <w:rFonts w:ascii="Times New Roman" w:hAnsi="Times New Roman" w:cs="Times New Roman"/>
          <w:bCs/>
          <w:color w:val="22272F"/>
          <w:sz w:val="28"/>
          <w:szCs w:val="28"/>
          <w:lang w:eastAsia="ru-RU"/>
        </w:rPr>
        <w:t>укладки экстренной профилактики парентеральных инфекций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соответствии с нормативными документами. </w:t>
      </w:r>
    </w:p>
    <w:p w:rsidR="003C2E5F" w:rsidRDefault="003C2E5F" w:rsidP="003C2E5F">
      <w:pPr>
        <w:tabs>
          <w:tab w:val="left" w:pos="284"/>
        </w:tabs>
        <w:jc w:val="both"/>
      </w:pPr>
      <w:r>
        <w:rPr>
          <w:color w:val="000000"/>
          <w:sz w:val="28"/>
          <w:szCs w:val="28"/>
        </w:rPr>
        <w:t xml:space="preserve">Работа осуществляемся с соблюдением правил пожарной безопасности, санитарно - противоэпидемиологического режима, техники безопасности и </w:t>
      </w:r>
      <w:proofErr w:type="spellStart"/>
      <w:r>
        <w:rPr>
          <w:color w:val="000000"/>
          <w:sz w:val="28"/>
          <w:szCs w:val="28"/>
        </w:rPr>
        <w:t>СОПов</w:t>
      </w:r>
      <w:proofErr w:type="spellEnd"/>
      <w:r>
        <w:rPr>
          <w:color w:val="000000"/>
          <w:sz w:val="28"/>
          <w:szCs w:val="28"/>
        </w:rPr>
        <w:t xml:space="preserve"> утвержденных генеральным директором: </w:t>
      </w:r>
    </w:p>
    <w:p w:rsidR="003C2E5F" w:rsidRDefault="003C2E5F" w:rsidP="003C2E5F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  <w:sz w:val="28"/>
          <w:szCs w:val="28"/>
        </w:rPr>
        <w:t xml:space="preserve">Стандартная операционная процедура (СОП) «Забор венозной крови с помощью вакуумной </w:t>
      </w:r>
      <w:r>
        <w:rPr>
          <w:color w:val="000000"/>
          <w:sz w:val="28"/>
          <w:szCs w:val="28"/>
        </w:rPr>
        <w:t>системы забора</w:t>
      </w:r>
      <w:r>
        <w:rPr>
          <w:bCs/>
          <w:color w:val="000000"/>
          <w:sz w:val="28"/>
          <w:szCs w:val="28"/>
        </w:rPr>
        <w:t xml:space="preserve">»,  </w:t>
      </w:r>
    </w:p>
    <w:p w:rsidR="003C2E5F" w:rsidRDefault="003C2E5F" w:rsidP="003C2E5F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  <w:sz w:val="28"/>
          <w:szCs w:val="28"/>
        </w:rPr>
        <w:t xml:space="preserve">Стандартная операционная процедура (СОП)  </w:t>
      </w:r>
      <w:r>
        <w:rPr>
          <w:color w:val="000000"/>
          <w:sz w:val="28"/>
          <w:szCs w:val="28"/>
        </w:rPr>
        <w:t xml:space="preserve">«Проведение текущей уборки помещений», </w:t>
      </w:r>
    </w:p>
    <w:p w:rsidR="003C2E5F" w:rsidRDefault="003C2E5F" w:rsidP="003C2E5F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Стандартная операционная процедура (СОП)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«Гигиеническая обработка рук медицинского персонала», </w:t>
      </w:r>
    </w:p>
    <w:p w:rsidR="003C2E5F" w:rsidRDefault="003C2E5F" w:rsidP="003C2E5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Стандартная операционная процедура (СОП) 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хранения лекарственных препаратов   и дезинфицирующих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Центр современной косметологии «Нова»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C2E5F" w:rsidRDefault="003C2E5F" w:rsidP="003C2E5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Стандартная операционная процедура (СОП)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хранения медицинских изделий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ООО «</w:t>
      </w:r>
      <w:r>
        <w:rPr>
          <w:rFonts w:ascii="Times New Roman" w:hAnsi="Times New Roman" w:cs="Times New Roman"/>
          <w:bCs/>
          <w:sz w:val="28"/>
          <w:szCs w:val="28"/>
        </w:rPr>
        <w:t>Центр современной косметологии «Нова»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C2E5F" w:rsidRDefault="003C2E5F" w:rsidP="003C2E5F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Стандартная операционная процедура (СОП) «Набор лекарственного раствора из ампулы».</w:t>
      </w:r>
    </w:p>
    <w:p w:rsidR="003C2E5F" w:rsidRDefault="003C2E5F" w:rsidP="003C2E5F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  <w:sz w:val="28"/>
          <w:szCs w:val="28"/>
        </w:rPr>
        <w:t>Стандартная операционная процедура (СОП) «Набор лекарственного вещества из флакона».</w:t>
      </w:r>
    </w:p>
    <w:p w:rsidR="003C2E5F" w:rsidRDefault="003C2E5F" w:rsidP="003C2E5F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  <w:sz w:val="28"/>
          <w:szCs w:val="28"/>
        </w:rPr>
        <w:t>Стандартная операционная процедура (СОП) «Выполнение внутрикожной инъекции».</w:t>
      </w:r>
    </w:p>
    <w:p w:rsidR="003C2E5F" w:rsidRDefault="003C2E5F" w:rsidP="003C2E5F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  <w:sz w:val="28"/>
          <w:szCs w:val="28"/>
        </w:rPr>
        <w:t>Стандартная операционная процедура (СОП) «Выполнение подкожной инъекции».</w:t>
      </w:r>
    </w:p>
    <w:p w:rsidR="003C2E5F" w:rsidRDefault="003C2E5F" w:rsidP="003C2E5F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  <w:sz w:val="28"/>
          <w:szCs w:val="28"/>
        </w:rPr>
        <w:t>Стандартная операционная процедура (СОП) «Выполнение внутримышечной инъекции».</w:t>
      </w:r>
    </w:p>
    <w:p w:rsidR="003C2E5F" w:rsidRDefault="003C2E5F" w:rsidP="003C2E5F">
      <w:pPr>
        <w:pStyle w:val="a3"/>
        <w:numPr>
          <w:ilvl w:val="0"/>
          <w:numId w:val="3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  <w:sz w:val="28"/>
          <w:szCs w:val="28"/>
        </w:rPr>
        <w:t>Стандартная операционная процедура (СОП) «Выполнение внутривенной инъекции».</w:t>
      </w:r>
    </w:p>
    <w:p w:rsidR="00B94792" w:rsidRDefault="00B94792"/>
    <w:sectPr w:rsidR="00B94792" w:rsidSect="00B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shd w:val="clear" w:color="auto" w:fill="FFFFFF"/>
      </w:rPr>
    </w:lvl>
  </w:abstractNum>
  <w:abstractNum w:abstractNumId="2">
    <w:nsid w:val="00000012"/>
    <w:multiLevelType w:val="singleLevel"/>
    <w:tmpl w:val="00000012"/>
    <w:name w:val="WW8Num34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2E5F"/>
    <w:rsid w:val="003C2E5F"/>
    <w:rsid w:val="00B9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E5F"/>
    <w:pPr>
      <w:spacing w:before="280"/>
      <w:jc w:val="both"/>
    </w:pPr>
  </w:style>
  <w:style w:type="paragraph" w:customStyle="1" w:styleId="formattext">
    <w:name w:val="formattext"/>
    <w:basedOn w:val="a"/>
    <w:rsid w:val="003C2E5F"/>
    <w:pPr>
      <w:suppressAutoHyphens w:val="0"/>
      <w:spacing w:before="280" w:after="280"/>
    </w:pPr>
  </w:style>
  <w:style w:type="paragraph" w:styleId="a4">
    <w:name w:val="List Paragraph"/>
    <w:basedOn w:val="a"/>
    <w:qFormat/>
    <w:rsid w:val="003C2E5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">
    <w:name w:val="Текст1"/>
    <w:basedOn w:val="a"/>
    <w:rsid w:val="003C2E5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2020-08-12T10:58:00Z</dcterms:created>
  <dcterms:modified xsi:type="dcterms:W3CDTF">2020-08-12T10:58:00Z</dcterms:modified>
</cp:coreProperties>
</file>